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B8" w:rsidRDefault="00075FB8" w:rsidP="0006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</w:t>
      </w:r>
      <w:r w:rsidR="00063CB3"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униципальное казенное дошкольное образовательное</w:t>
      </w:r>
    </w:p>
    <w:p w:rsidR="00063CB3" w:rsidRDefault="00075FB8" w:rsidP="0006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48"/>
          <w:szCs w:val="4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                   учреждение</w:t>
      </w:r>
      <w:r w:rsidR="00063CB3"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«Яснополянский детский</w:t>
      </w:r>
      <w:r w:rsidR="00063CB3">
        <w:rPr>
          <w:rFonts w:ascii="Times New Roman" w:eastAsia="Times New Roman" w:hAnsi="Times New Roman" w:cs="Times New Roman"/>
          <w:b/>
          <w:bCs/>
          <w:color w:val="4F81BD" w:themeColor="accent1"/>
          <w:sz w:val="48"/>
          <w:szCs w:val="48"/>
          <w:lang w:val="ru-RU" w:eastAsia="ru-RU"/>
        </w:rPr>
        <w:t xml:space="preserve"> </w:t>
      </w:r>
      <w:r w:rsidR="00063CB3"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сад»</w:t>
      </w:r>
      <w:r w:rsidR="00063CB3" w:rsidRPr="00256023">
        <w:rPr>
          <w:rFonts w:ascii="Times New Roman" w:eastAsia="Times New Roman" w:hAnsi="Times New Roman" w:cs="Times New Roman"/>
          <w:b/>
          <w:bCs/>
          <w:color w:val="4F81BD" w:themeColor="accent1"/>
          <w:sz w:val="48"/>
          <w:szCs w:val="48"/>
          <w:lang w:val="ru-RU" w:eastAsia="ru-RU"/>
        </w:rPr>
        <w:t xml:space="preserve"> </w:t>
      </w:r>
    </w:p>
    <w:p w:rsidR="00063CB3" w:rsidRDefault="00075FB8" w:rsidP="0006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48"/>
          <w:szCs w:val="4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48"/>
          <w:szCs w:val="48"/>
          <w:lang w:val="ru-RU" w:eastAsia="ru-RU"/>
        </w:rPr>
        <w:t xml:space="preserve">   </w:t>
      </w:r>
      <w:r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Р. Дагестан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63CB3"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Кизлярский район 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D1737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с. Ясная</w:t>
      </w:r>
      <w:r w:rsidR="003F634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оляна </w:t>
      </w:r>
      <w:r w:rsidR="00D1737B"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ул. Ленина</w:t>
      </w:r>
      <w:r w:rsidR="00063CB3" w:rsidRPr="0025602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81</w:t>
      </w:r>
      <w:r w:rsidR="00063CB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063CB3" w:rsidRDefault="00063CB3" w:rsidP="00063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48"/>
          <w:szCs w:val="48"/>
          <w:lang w:val="ru-RU" w:eastAsia="ru-RU"/>
        </w:rPr>
      </w:pPr>
    </w:p>
    <w:p w:rsidR="008008E9" w:rsidRDefault="008008E9">
      <w:pPr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4"/>
          <w:lang w:val="ru-RU" w:eastAsia="ru-RU"/>
        </w:rPr>
      </w:pPr>
    </w:p>
    <w:p w:rsidR="00D1737B" w:rsidRDefault="00871DAE">
      <w:pPr>
        <w:rPr>
          <w:rFonts w:eastAsia="Times New Roman" w:cs="Times New Roman"/>
          <w:b/>
          <w:bCs/>
          <w:color w:val="7030A0"/>
          <w:kern w:val="36"/>
          <w:sz w:val="44"/>
          <w:szCs w:val="4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4"/>
          <w:szCs w:val="44"/>
          <w:lang w:val="ru-RU" w:eastAsia="ru-RU"/>
        </w:rPr>
        <w:t xml:space="preserve">      </w:t>
      </w:r>
      <w:r w:rsidR="00063CB3" w:rsidRPr="00871DAE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44"/>
          <w:lang w:val="ru-RU" w:eastAsia="ru-RU"/>
        </w:rPr>
        <w:t>Отчет</w:t>
      </w:r>
      <w:r w:rsidR="00063CB3" w:rsidRPr="00871DAE">
        <w:rPr>
          <w:rFonts w:ascii="Informal Roman" w:eastAsia="Times New Roman" w:hAnsi="Informal Roman" w:cs="Times New Roman"/>
          <w:b/>
          <w:bCs/>
          <w:color w:val="7030A0"/>
          <w:kern w:val="36"/>
          <w:sz w:val="44"/>
          <w:szCs w:val="44"/>
          <w:lang w:val="ru-RU" w:eastAsia="ru-RU"/>
        </w:rPr>
        <w:t xml:space="preserve"> </w:t>
      </w:r>
      <w:r w:rsidR="00063CB3" w:rsidRPr="00871DAE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44"/>
          <w:lang w:val="ru-RU" w:eastAsia="ru-RU"/>
        </w:rPr>
        <w:t>о</w:t>
      </w:r>
      <w:r w:rsidR="00063CB3" w:rsidRPr="00871DAE">
        <w:rPr>
          <w:rFonts w:ascii="Informal Roman" w:eastAsia="Times New Roman" w:hAnsi="Informal Roman" w:cs="Times New Roman"/>
          <w:b/>
          <w:bCs/>
          <w:color w:val="7030A0"/>
          <w:kern w:val="36"/>
          <w:sz w:val="44"/>
          <w:szCs w:val="44"/>
          <w:lang w:val="ru-RU" w:eastAsia="ru-RU"/>
        </w:rPr>
        <w:t xml:space="preserve"> </w:t>
      </w:r>
      <w:r w:rsidR="00063CB3" w:rsidRPr="00871DAE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44"/>
          <w:lang w:val="ru-RU" w:eastAsia="ru-RU"/>
        </w:rPr>
        <w:t>проведении</w:t>
      </w:r>
      <w:r w:rsidR="00063CB3" w:rsidRPr="00871DAE">
        <w:rPr>
          <w:rFonts w:ascii="Informal Roman" w:eastAsia="Times New Roman" w:hAnsi="Informal Roman" w:cs="Times New Roman"/>
          <w:b/>
          <w:bCs/>
          <w:color w:val="7030A0"/>
          <w:kern w:val="36"/>
          <w:sz w:val="44"/>
          <w:szCs w:val="44"/>
          <w:lang w:val="ru-RU" w:eastAsia="ru-RU"/>
        </w:rPr>
        <w:t xml:space="preserve"> </w:t>
      </w:r>
      <w:r w:rsidR="00063CB3" w:rsidRPr="00871DAE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44"/>
          <w:lang w:val="ru-RU" w:eastAsia="ru-RU"/>
        </w:rPr>
        <w:t>Декады</w:t>
      </w:r>
      <w:r w:rsidR="00063CB3" w:rsidRPr="00871DAE">
        <w:rPr>
          <w:rFonts w:ascii="Informal Roman" w:eastAsia="Times New Roman" w:hAnsi="Informal Roman" w:cs="Times New Roman"/>
          <w:b/>
          <w:bCs/>
          <w:color w:val="7030A0"/>
          <w:kern w:val="36"/>
          <w:sz w:val="44"/>
          <w:szCs w:val="44"/>
          <w:lang w:val="ru-RU" w:eastAsia="ru-RU"/>
        </w:rPr>
        <w:t xml:space="preserve"> </w:t>
      </w:r>
      <w:r w:rsidR="00063CB3" w:rsidRPr="00871DAE">
        <w:rPr>
          <w:rFonts w:ascii="Times New Roman" w:eastAsia="Times New Roman" w:hAnsi="Times New Roman" w:cs="Times New Roman"/>
          <w:b/>
          <w:bCs/>
          <w:color w:val="7030A0"/>
          <w:kern w:val="36"/>
          <w:sz w:val="44"/>
          <w:szCs w:val="44"/>
          <w:lang w:val="ru-RU" w:eastAsia="ru-RU"/>
        </w:rPr>
        <w:t>наук</w:t>
      </w:r>
      <w:r w:rsidR="00063CB3" w:rsidRPr="00871DAE">
        <w:rPr>
          <w:rFonts w:ascii="Informal Roman" w:eastAsia="Times New Roman" w:hAnsi="Informal Roman" w:cs="Times New Roman"/>
          <w:b/>
          <w:bCs/>
          <w:color w:val="7030A0"/>
          <w:kern w:val="36"/>
          <w:sz w:val="44"/>
          <w:szCs w:val="44"/>
          <w:lang w:val="ru-RU" w:eastAsia="ru-RU"/>
        </w:rPr>
        <w:t xml:space="preserve"> </w:t>
      </w:r>
    </w:p>
    <w:p w:rsidR="008008E9" w:rsidRPr="00D1737B" w:rsidRDefault="00063CB3">
      <w:pPr>
        <w:rPr>
          <w:rFonts w:eastAsia="Times New Roman" w:cs="Times New Roman"/>
          <w:b/>
          <w:bCs/>
          <w:color w:val="7030A0"/>
          <w:kern w:val="36"/>
          <w:sz w:val="40"/>
          <w:szCs w:val="44"/>
          <w:lang w:val="ru-RU" w:eastAsia="ru-RU"/>
        </w:rPr>
      </w:pPr>
      <w:r w:rsidRPr="00D1737B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4"/>
          <w:lang w:val="ru-RU" w:eastAsia="ru-RU"/>
        </w:rPr>
        <w:t>по</w:t>
      </w:r>
      <w:r w:rsidRPr="00D1737B">
        <w:rPr>
          <w:rFonts w:ascii="Informal Roman" w:eastAsia="Times New Roman" w:hAnsi="Informal Roman" w:cs="Times New Roman"/>
          <w:b/>
          <w:bCs/>
          <w:color w:val="002060"/>
          <w:kern w:val="36"/>
          <w:sz w:val="40"/>
          <w:szCs w:val="44"/>
          <w:lang w:val="ru-RU" w:eastAsia="ru-RU"/>
        </w:rPr>
        <w:t xml:space="preserve"> </w:t>
      </w:r>
      <w:r w:rsidRPr="00D1737B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4"/>
          <w:lang w:val="ru-RU" w:eastAsia="ru-RU"/>
        </w:rPr>
        <w:t>опытно</w:t>
      </w:r>
      <w:r w:rsidRPr="00D1737B">
        <w:rPr>
          <w:rFonts w:ascii="Informal Roman" w:eastAsia="Times New Roman" w:hAnsi="Informal Roman" w:cs="Times New Roman"/>
          <w:b/>
          <w:bCs/>
          <w:color w:val="002060"/>
          <w:kern w:val="36"/>
          <w:sz w:val="40"/>
          <w:szCs w:val="44"/>
          <w:lang w:val="ru-RU" w:eastAsia="ru-RU"/>
        </w:rPr>
        <w:t xml:space="preserve"> –</w:t>
      </w:r>
      <w:r w:rsidRPr="00D1737B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4"/>
          <w:lang w:val="ru-RU" w:eastAsia="ru-RU"/>
        </w:rPr>
        <w:t>экспериментально</w:t>
      </w:r>
      <w:r w:rsidRPr="00D1737B">
        <w:rPr>
          <w:rFonts w:ascii="Times New Roman" w:hAnsi="Times New Roman" w:cs="Times New Roman"/>
          <w:b/>
          <w:color w:val="002060"/>
          <w:sz w:val="40"/>
          <w:szCs w:val="44"/>
          <w:lang w:val="ru-RU"/>
        </w:rPr>
        <w:t>й</w:t>
      </w:r>
      <w:r w:rsidRPr="00D1737B">
        <w:rPr>
          <w:rFonts w:ascii="Informal Roman" w:hAnsi="Informal Roman" w:cs="Times New Roman"/>
          <w:b/>
          <w:color w:val="002060"/>
          <w:sz w:val="40"/>
          <w:szCs w:val="44"/>
          <w:lang w:val="ru-RU"/>
        </w:rPr>
        <w:t xml:space="preserve"> </w:t>
      </w:r>
      <w:r w:rsidR="00D1737B" w:rsidRPr="00D1737B">
        <w:rPr>
          <w:rFonts w:ascii="Times New Roman" w:hAnsi="Times New Roman" w:cs="Times New Roman"/>
          <w:b/>
          <w:color w:val="002060"/>
          <w:sz w:val="40"/>
          <w:szCs w:val="44"/>
          <w:lang w:val="ru-RU"/>
        </w:rPr>
        <w:t>деятельности</w:t>
      </w:r>
      <w:r w:rsidR="00D1737B" w:rsidRPr="00D1737B">
        <w:rPr>
          <w:rFonts w:ascii="Informal Roman" w:hAnsi="Informal Roman" w:cs="Times New Roman"/>
          <w:b/>
          <w:color w:val="002060"/>
          <w:sz w:val="24"/>
          <w:szCs w:val="28"/>
          <w:lang w:val="ru-RU"/>
        </w:rPr>
        <w:t>.</w:t>
      </w:r>
    </w:p>
    <w:p w:rsidR="00075FB8" w:rsidRPr="00075FB8" w:rsidRDefault="00063CB3">
      <w:pPr>
        <w:rPr>
          <w:rFonts w:cs="Times New Roman"/>
          <w:b/>
          <w:color w:val="FF0000"/>
          <w:sz w:val="48"/>
          <w:szCs w:val="48"/>
          <w:lang w:val="ru-RU"/>
        </w:rPr>
      </w:pPr>
      <w:r w:rsidRPr="008008E9">
        <w:rPr>
          <w:rFonts w:ascii="Informal Roman" w:hAnsi="Informal Roman" w:cs="Times New Roman"/>
          <w:sz w:val="28"/>
          <w:szCs w:val="28"/>
          <w:lang w:val="ru-RU"/>
        </w:rPr>
        <w:t xml:space="preserve"> </w:t>
      </w:r>
      <w:r w:rsidR="008008E9" w:rsidRPr="00075FB8">
        <w:rPr>
          <w:rFonts w:ascii="Times New Roman" w:hAnsi="Times New Roman" w:cs="Times New Roman"/>
          <w:b/>
          <w:color w:val="FF0000"/>
          <w:sz w:val="48"/>
          <w:szCs w:val="48"/>
          <w:lang w:val="ru-RU"/>
        </w:rPr>
        <w:t>Квест</w:t>
      </w:r>
      <w:r w:rsidR="008008E9" w:rsidRPr="00075FB8">
        <w:rPr>
          <w:rFonts w:ascii="Informal Roman" w:hAnsi="Informal Roman" w:cs="Times New Roman"/>
          <w:b/>
          <w:color w:val="FF0000"/>
          <w:sz w:val="48"/>
          <w:szCs w:val="48"/>
          <w:lang w:val="ru-RU"/>
        </w:rPr>
        <w:t xml:space="preserve">- </w:t>
      </w:r>
      <w:r w:rsidR="008008E9" w:rsidRPr="00075FB8">
        <w:rPr>
          <w:rFonts w:ascii="Times New Roman" w:hAnsi="Times New Roman" w:cs="Times New Roman"/>
          <w:b/>
          <w:color w:val="FF0000"/>
          <w:sz w:val="48"/>
          <w:szCs w:val="48"/>
          <w:lang w:val="ru-RU"/>
        </w:rPr>
        <w:t>игра</w:t>
      </w:r>
      <w:r w:rsidR="008008E9" w:rsidRPr="00075FB8">
        <w:rPr>
          <w:rFonts w:ascii="Informal Roman" w:hAnsi="Informal Roman" w:cs="Times New Roman"/>
          <w:b/>
          <w:color w:val="FF0000"/>
          <w:sz w:val="48"/>
          <w:szCs w:val="48"/>
          <w:lang w:val="ru-RU"/>
        </w:rPr>
        <w:t xml:space="preserve"> «</w:t>
      </w:r>
      <w:r w:rsidR="008008E9" w:rsidRPr="00075FB8">
        <w:rPr>
          <w:rFonts w:ascii="Times New Roman" w:hAnsi="Times New Roman" w:cs="Times New Roman"/>
          <w:b/>
          <w:color w:val="FF0000"/>
          <w:sz w:val="48"/>
          <w:szCs w:val="48"/>
          <w:lang w:val="ru-RU"/>
        </w:rPr>
        <w:t>Путешествие</w:t>
      </w:r>
      <w:r w:rsidR="008008E9" w:rsidRPr="00075FB8">
        <w:rPr>
          <w:rFonts w:ascii="Informal Roman" w:hAnsi="Informal Roman" w:cs="Times New Roman"/>
          <w:b/>
          <w:color w:val="FF0000"/>
          <w:sz w:val="48"/>
          <w:szCs w:val="48"/>
          <w:lang w:val="ru-RU"/>
        </w:rPr>
        <w:t xml:space="preserve"> </w:t>
      </w:r>
      <w:r w:rsidR="008008E9" w:rsidRPr="00075FB8">
        <w:rPr>
          <w:rFonts w:ascii="Times New Roman" w:hAnsi="Times New Roman" w:cs="Times New Roman"/>
          <w:b/>
          <w:color w:val="FF0000"/>
          <w:sz w:val="48"/>
          <w:szCs w:val="48"/>
          <w:lang w:val="ru-RU"/>
        </w:rPr>
        <w:t>капельки</w:t>
      </w:r>
      <w:r w:rsidR="008008E9" w:rsidRPr="00075FB8">
        <w:rPr>
          <w:rFonts w:ascii="Informal Roman" w:hAnsi="Informal Roman" w:cs="Times New Roman"/>
          <w:b/>
          <w:color w:val="FF0000"/>
          <w:sz w:val="48"/>
          <w:szCs w:val="48"/>
          <w:lang w:val="ru-RU"/>
        </w:rPr>
        <w:t>»</w:t>
      </w:r>
      <w:r w:rsidR="00075FB8" w:rsidRPr="00075FB8">
        <w:rPr>
          <w:rFonts w:cs="Times New Roman"/>
          <w:b/>
          <w:color w:val="FF0000"/>
          <w:sz w:val="48"/>
          <w:szCs w:val="48"/>
          <w:lang w:val="ru-RU"/>
        </w:rPr>
        <w:t xml:space="preserve">                      </w:t>
      </w:r>
    </w:p>
    <w:p w:rsidR="00A323CD" w:rsidRPr="00075FB8" w:rsidRDefault="00075FB8">
      <w:pPr>
        <w:rPr>
          <w:rFonts w:cs="Times New Roman"/>
          <w:b/>
          <w:color w:val="002060"/>
          <w:sz w:val="28"/>
          <w:szCs w:val="28"/>
          <w:lang w:val="ru-RU"/>
        </w:rPr>
      </w:pPr>
      <w:r>
        <w:rPr>
          <w:rFonts w:cs="Times New Roman"/>
          <w:b/>
          <w:color w:val="002060"/>
          <w:sz w:val="48"/>
          <w:szCs w:val="48"/>
          <w:lang w:val="ru-RU"/>
        </w:rPr>
        <w:t xml:space="preserve">                       </w:t>
      </w:r>
      <w:r w:rsidRPr="00075FB8">
        <w:rPr>
          <w:rFonts w:cs="Times New Roman"/>
          <w:b/>
          <w:color w:val="002060"/>
          <w:sz w:val="28"/>
          <w:szCs w:val="28"/>
          <w:lang w:val="ru-RU"/>
        </w:rPr>
        <w:t>(старшая группа)</w:t>
      </w:r>
    </w:p>
    <w:p w:rsidR="00075FB8" w:rsidRDefault="00075FB8" w:rsidP="00075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</w:p>
    <w:p w:rsidR="008008E9" w:rsidRDefault="00871DAE" w:rsidP="00075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shd w:val="clear" w:color="auto" w:fill="FFFFFF"/>
          <w:lang w:val="ru-RU" w:eastAsia="ru-RU" w:bidi="ar-SA"/>
        </w:rPr>
        <w:drawing>
          <wp:inline distT="0" distB="0" distL="0" distR="0">
            <wp:extent cx="5419725" cy="3342325"/>
            <wp:effectExtent l="19050" t="0" r="9525" b="0"/>
            <wp:docPr id="15" name="Рисунок 15" descr="C:\Users\111\Desktop\ОПЫТЫНовая папка\IMG_20230131_11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11\Desktop\ОПЫТЫНовая папка\IMG_20230131_112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34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E9" w:rsidRDefault="00075FB8" w:rsidP="00075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                                  Воспитатель</w:t>
      </w:r>
      <w:r w:rsidR="00CE441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Масхудова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 З.А</w:t>
      </w:r>
    </w:p>
    <w:p w:rsidR="008008E9" w:rsidRDefault="008008E9" w:rsidP="008008E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</w:p>
    <w:p w:rsidR="008008E9" w:rsidRDefault="008008E9" w:rsidP="008008E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</w:p>
    <w:p w:rsidR="00B300F8" w:rsidRDefault="00B300F8" w:rsidP="00B3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 w:rsidRPr="00B300F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Опытно-исследовательская деятельность</w:t>
      </w:r>
      <w:r w:rsidRPr="00B30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3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дошкольном возрасте является важным способом познания детьми окружающего мира, помогает овладеть способностью устанавливать причинно-следственные связи,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служит </w:t>
      </w:r>
      <w:r w:rsidRPr="00B300F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источником получения новых знаний.</w:t>
      </w:r>
      <w:r w:rsidRPr="00B300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 </w:t>
      </w:r>
    </w:p>
    <w:p w:rsidR="00B300F8" w:rsidRDefault="00B300F8" w:rsidP="00B300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 w:rsidRPr="00B300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Исследовательская</w:t>
      </w:r>
      <w:r w:rsidRPr="000B100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300F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деятельность</w:t>
      </w:r>
      <w:r w:rsidRPr="000B100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300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вызывает огромный интерес у детей. Исследования представляют возможность ребенку самому найти ответы на вопросы</w:t>
      </w:r>
      <w:r w:rsidRPr="000B100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30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«как?»</w:t>
      </w:r>
      <w:r w:rsidRPr="000B100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300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и</w:t>
      </w:r>
      <w:r w:rsidRPr="000B100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300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«почему?»</w:t>
      </w:r>
      <w:r w:rsidRPr="00B300F8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 xml:space="preserve">                          </w:t>
      </w:r>
    </w:p>
    <w:p w:rsidR="00B300F8" w:rsidRPr="00F03420" w:rsidRDefault="00B300F8" w:rsidP="00075F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Неутолимая жажда новых впечатлений, любознательность, постоянное стремление экспериментировать, самостоятельно искать новые сведения о мире рассматриваются как важнейшие черты детского поведения. Исследовательская активность - естественное состояние ребенка, он настроен на познание мира, он хочет все знать. Это огромная возможность для детей думать, пробовать, экспериментировать, а самое главное – само выражаться.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</w:t>
      </w:r>
    </w:p>
    <w:p w:rsidR="00F03420" w:rsidRPr="00F03420" w:rsidRDefault="00F03420" w:rsidP="00F03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Цель</w:t>
      </w:r>
      <w:r w:rsidR="00075F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мероприятия</w:t>
      </w:r>
      <w:r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:</w:t>
      </w:r>
      <w:r w:rsidRPr="002F05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Создать условия для развития познавательной деятельности детей посредством экспериментирования (опыты с водой);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</w:t>
      </w:r>
      <w:r w:rsidRPr="00F034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Интеграция образовательных областей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: «социально-коммуникативное развитие», «познание», «речевое развитие», «физическое развитие», «художественно-эстетическое развитие».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</w:t>
      </w:r>
      <w:r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Обучающие 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Упражнять в наблюдательности за окружающей средой;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Закрепить представления детей о воде, его свойствах;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Продолжать закреплять навыки проведения опытов.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Совершенствовать умение детей пользоваться словами одна, много. Расширение представлений о свойствах воды: прозрачная, не имеет вкуса, запаха.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Понаблюдать за состоянием разноцветных конфет при взаимодействии с водой.</w:t>
      </w:r>
    </w:p>
    <w:p w:rsidR="00307193" w:rsidRPr="00D31FA1" w:rsidRDefault="00F03420" w:rsidP="00307193">
      <w:pP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Развивающие 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Развивать умение самостоятельно делать выводы на основе практического опыта;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Создавать условия для развития образного мышления, сообразительности, внимания;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Воспитательные задачи: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Воспитывать самостоятельность, умение понимать учебную задачу и выполнять её самостоятельно;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Воспитывать интерес к экспериментированию, воспитывать аккуратность при работе с водой.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                                                </w:t>
      </w:r>
      <w:r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>Методологические приемы:</w:t>
      </w:r>
      <w:r w:rsidRPr="002F05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беседа-диалог, игровая ситуация, физкультминутка, опыт, эксперимент, продуктивная деятельность детей, анализ, подведение итого, вопросы, индивидуальные ответы детей).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lastRenderedPageBreak/>
        <w:t>Материал и оборудование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апелька; аудиозапись звуки дождя; стаканы с водой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и молоком по количеству детей; ложки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сахар; </w:t>
      </w:r>
      <w:proofErr w:type="spellStart"/>
      <w:proofErr w:type="gramStart"/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трубочки;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краски</w:t>
      </w:r>
      <w:proofErr w:type="spellEnd"/>
      <w:proofErr w:type="gramEnd"/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; плоская белая тарелка; тёплая вода. Халаты или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колпачки </w:t>
      </w:r>
      <w:r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по количеству детей.</w:t>
      </w:r>
      <w:r w:rsidRPr="00F034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</w:t>
      </w:r>
      <w:r w:rsidR="00075F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F0342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реализации плана мероприятий по повышению качества образования в </w:t>
      </w:r>
      <w:r w:rsidR="00307193">
        <w:rPr>
          <w:rFonts w:ascii="Times New Roman" w:eastAsia="Times New Roman" w:hAnsi="Times New Roman" w:cs="Times New Roman"/>
          <w:sz w:val="28"/>
          <w:szCs w:val="28"/>
          <w:lang w:val="ru-RU"/>
        </w:rPr>
        <w:t>МК</w:t>
      </w:r>
      <w:r w:rsidR="00FB74C9">
        <w:rPr>
          <w:rFonts w:ascii="Times New Roman" w:eastAsia="Times New Roman" w:hAnsi="Times New Roman" w:cs="Times New Roman"/>
          <w:sz w:val="28"/>
          <w:szCs w:val="28"/>
          <w:lang w:val="ru-RU"/>
        </w:rPr>
        <w:t>ДОУ «Яснополянский детский сад»</w:t>
      </w:r>
      <w:r w:rsidR="003071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31 </w:t>
      </w:r>
      <w:proofErr w:type="gramStart"/>
      <w:r w:rsidR="00307193"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  была</w:t>
      </w:r>
      <w:proofErr w:type="gramEnd"/>
      <w:r w:rsidR="0030719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проведена  работа Декада наук по </w:t>
      </w:r>
      <w:r w:rsidR="00307193" w:rsidRPr="0030719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>опытно –экспериментально</w:t>
      </w:r>
      <w:r w:rsidR="00307193" w:rsidRPr="00307193">
        <w:rPr>
          <w:rFonts w:ascii="Times New Roman" w:hAnsi="Times New Roman" w:cs="Times New Roman"/>
          <w:sz w:val="28"/>
          <w:szCs w:val="28"/>
          <w:lang w:val="ru-RU"/>
        </w:rPr>
        <w:t>й деятельности .</w:t>
      </w:r>
      <w:r w:rsidR="003071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="00307193" w:rsidRPr="00307193">
        <w:rPr>
          <w:rFonts w:ascii="Times New Roman" w:hAnsi="Times New Roman" w:cs="Times New Roman"/>
          <w:sz w:val="28"/>
          <w:szCs w:val="28"/>
          <w:lang w:val="ru-RU"/>
        </w:rPr>
        <w:t xml:space="preserve"> Квест- игра «Путешествие капельки»</w:t>
      </w:r>
      <w:r w:rsidR="0030719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При проведении этой работы были </w:t>
      </w:r>
      <w:proofErr w:type="spellStart"/>
      <w:r w:rsidR="00307193">
        <w:rPr>
          <w:rFonts w:ascii="Times New Roman" w:hAnsi="Times New Roman" w:cs="Times New Roman"/>
          <w:sz w:val="28"/>
          <w:szCs w:val="28"/>
          <w:lang w:val="ru-RU"/>
        </w:rPr>
        <w:t>взаимодействованы</w:t>
      </w:r>
      <w:proofErr w:type="spellEnd"/>
      <w:r w:rsidR="00307193">
        <w:rPr>
          <w:rFonts w:ascii="Times New Roman" w:hAnsi="Times New Roman" w:cs="Times New Roman"/>
          <w:sz w:val="28"/>
          <w:szCs w:val="28"/>
          <w:lang w:val="ru-RU"/>
        </w:rPr>
        <w:t xml:space="preserve">  воспитанники старшей группы «Непоседы» .В меропр</w:t>
      </w:r>
      <w:r w:rsidR="000A29DA">
        <w:rPr>
          <w:rFonts w:ascii="Times New Roman" w:hAnsi="Times New Roman" w:cs="Times New Roman"/>
          <w:sz w:val="28"/>
          <w:szCs w:val="28"/>
          <w:lang w:val="ru-RU"/>
        </w:rPr>
        <w:t>иятии участвовали 6</w:t>
      </w:r>
      <w:r w:rsidR="00307193">
        <w:rPr>
          <w:rFonts w:ascii="Times New Roman" w:hAnsi="Times New Roman" w:cs="Times New Roman"/>
          <w:sz w:val="28"/>
          <w:szCs w:val="28"/>
          <w:lang w:val="ru-RU"/>
        </w:rPr>
        <w:t xml:space="preserve"> человек.</w:t>
      </w:r>
      <w:r w:rsidR="00307193" w:rsidRPr="0030719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r w:rsidR="0030719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Здесь представлены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7193" w:rsidRPr="00F03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опыты с водой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Дети знакомятся со свойствами и качествами воды, её способностью влиять на другие материалы.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7193" w:rsidRPr="00F03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Опыты с</w:t>
      </w:r>
      <w:r w:rsidR="00307193" w:rsidRPr="00F034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/>
        </w:rPr>
        <w:t xml:space="preserve"> </w:t>
      </w:r>
      <w:r w:rsidR="00307193" w:rsidRPr="00F03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водой безопасны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не требуют сложного оборудования, доступны и просты в постановке. Дети с интересом ставят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7193" w:rsidRPr="00F03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опыты самостоятельно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а также наблюдают за ходом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7193" w:rsidRPr="00F03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опытов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 производимых взрослыми. Педагогу необходимо дать детям возможность самим сделать вывод по окончании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7193" w:rsidRPr="00F0342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/>
        </w:rPr>
        <w:t>опыта</w:t>
      </w:r>
      <w:r w:rsidR="00307193" w:rsidRPr="00F03420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. Если это вызывает затруднение, то с помощью наводящих вопросов подвести ребёнка к соответствующему заключению.</w:t>
      </w:r>
      <w:r w:rsidR="00D31FA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                         </w:t>
      </w:r>
      <w:r w:rsidR="0030719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Были про</w:t>
      </w:r>
      <w:r w:rsidR="000656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ведены </w:t>
      </w:r>
      <w:proofErr w:type="spellStart"/>
      <w:r w:rsidR="000656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физминутки</w:t>
      </w:r>
      <w:proofErr w:type="spellEnd"/>
      <w:r w:rsidR="00307193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</w:t>
      </w:r>
      <w:r w:rsidR="000656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чтения стихотворения</w:t>
      </w:r>
      <w:r w:rsidR="00D31FA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,</w:t>
      </w:r>
      <w:r w:rsidR="000656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D31FA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беседу о воде и для чего нужна вода, значение воды в природе. За тем с д</w:t>
      </w:r>
      <w:r w:rsidR="000656E2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>етьми превратились в лаборантов. Провела инструкцию о том</w:t>
      </w:r>
      <w:r w:rsidR="00D31FA1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  <w:t xml:space="preserve">, как вести себя в лаборатории.   </w:t>
      </w:r>
    </w:p>
    <w:p w:rsidR="00F03420" w:rsidRPr="00F03420" w:rsidRDefault="00D31FA1" w:rsidP="00F034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/>
        </w:rPr>
      </w:pPr>
      <w:r w:rsidRPr="00D31FA1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/>
        </w:rPr>
        <w:t>Мероприятие начали с приветствия</w:t>
      </w:r>
    </w:p>
    <w:p w:rsidR="00871DAE" w:rsidRPr="000656E2" w:rsidRDefault="00D31FA1" w:rsidP="000656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</w:pPr>
      <w:r w:rsidRPr="00D173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 w:rsidR="000656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proofErr w:type="spellStart"/>
      <w:r w:rsidR="000656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>Бе</w:t>
      </w:r>
      <w:r w:rsidR="000656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Беседа</w:t>
      </w:r>
      <w:proofErr w:type="spellEnd"/>
      <w:r w:rsidR="000656E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о значении воды</w:t>
      </w:r>
      <w:r w:rsidR="00CD72C7" w:rsidRPr="00CD72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, для чего она </w:t>
      </w:r>
      <w:r w:rsidR="000656E2" w:rsidRPr="00CD72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нужна всему</w:t>
      </w:r>
      <w:r w:rsidR="00CD72C7" w:rsidRPr="00CD72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живому</w:t>
      </w:r>
      <w:r w:rsidR="00CD72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8008E9" w:rsidRPr="000656E2" w:rsidRDefault="00CD72C7" w:rsidP="00B300F8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D72C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Капни капельку по ручке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8008E9" w:rsidRPr="00CD72C7" w:rsidRDefault="00CD72C7" w:rsidP="008008E9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CD72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Проведение опытов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8C3176" w:rsidRDefault="008C3176">
      <w:pPr>
        <w:rPr>
          <w:b/>
          <w:color w:val="002060"/>
          <w:sz w:val="48"/>
          <w:szCs w:val="48"/>
          <w:lang w:val="ru-RU"/>
        </w:rPr>
      </w:pPr>
    </w:p>
    <w:p w:rsidR="008008E9" w:rsidRPr="008C3176" w:rsidRDefault="008C3176" w:rsidP="008C3176">
      <w:pPr>
        <w:rPr>
          <w:sz w:val="48"/>
          <w:szCs w:val="48"/>
          <w:lang w:val="ru-RU"/>
        </w:rPr>
      </w:pPr>
      <w:r w:rsidRPr="008C317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8008E9" w:rsidRPr="008C3176" w:rsidSect="00871DAE">
      <w:pgSz w:w="11906" w:h="16838"/>
      <w:pgMar w:top="1134" w:right="850" w:bottom="1134" w:left="1701" w:header="708" w:footer="708" w:gutter="0"/>
      <w:pgBorders w:offsetFrom="page">
        <w:top w:val="thinThickMediumGap" w:sz="36" w:space="24" w:color="C00000" w:shadow="1"/>
        <w:left w:val="thinThickMediumGap" w:sz="36" w:space="24" w:color="C00000" w:shadow="1"/>
        <w:bottom w:val="thinThickMediumGap" w:sz="36" w:space="24" w:color="C00000" w:shadow="1"/>
        <w:right w:val="thinThickMediumGap" w:sz="36" w:space="24" w:color="C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CB3"/>
    <w:rsid w:val="00063CB3"/>
    <w:rsid w:val="000656E2"/>
    <w:rsid w:val="00075FB8"/>
    <w:rsid w:val="000A29DA"/>
    <w:rsid w:val="001B6437"/>
    <w:rsid w:val="00307193"/>
    <w:rsid w:val="003F6348"/>
    <w:rsid w:val="00542A67"/>
    <w:rsid w:val="00767404"/>
    <w:rsid w:val="008008E9"/>
    <w:rsid w:val="00805EE9"/>
    <w:rsid w:val="00871DAE"/>
    <w:rsid w:val="008C3176"/>
    <w:rsid w:val="00A323CD"/>
    <w:rsid w:val="00B300F8"/>
    <w:rsid w:val="00CB6E56"/>
    <w:rsid w:val="00CD72C7"/>
    <w:rsid w:val="00CE4416"/>
    <w:rsid w:val="00D1737B"/>
    <w:rsid w:val="00D31FA1"/>
    <w:rsid w:val="00ED3C91"/>
    <w:rsid w:val="00F03420"/>
    <w:rsid w:val="00F60CA8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608B"/>
  <w15:docId w15:val="{61F339C1-3096-46EE-891F-CA73A860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0F8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B300F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0F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0F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0F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0F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0F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0F8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0F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0F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300F8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00F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B300F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B300F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B300F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00F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00F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00F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00F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300F8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B300F8"/>
    <w:rPr>
      <w:b/>
      <w:bCs/>
      <w:color w:val="365F91" w:themeColor="accent1" w:themeShade="BF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B300F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B300F8"/>
    <w:rPr>
      <w:caps/>
      <w:color w:val="4F81BD" w:themeColor="accent1"/>
      <w:spacing w:val="10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B300F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300F8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B300F8"/>
    <w:rPr>
      <w:b/>
      <w:bCs/>
    </w:rPr>
  </w:style>
  <w:style w:type="character" w:styleId="ab">
    <w:name w:val="Emphasis"/>
    <w:uiPriority w:val="20"/>
    <w:qFormat/>
    <w:rsid w:val="00B300F8"/>
    <w:rPr>
      <w:caps/>
      <w:color w:val="243F60" w:themeColor="accent1" w:themeShade="7F"/>
      <w:spacing w:val="5"/>
    </w:rPr>
  </w:style>
  <w:style w:type="paragraph" w:styleId="ac">
    <w:name w:val="List Paragraph"/>
    <w:basedOn w:val="a"/>
    <w:uiPriority w:val="34"/>
    <w:qFormat/>
    <w:rsid w:val="00B300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00F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300F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B300F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300F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B300F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B300F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B300F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B300F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B300F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B300F8"/>
    <w:pPr>
      <w:outlineLvl w:val="9"/>
    </w:pPr>
  </w:style>
  <w:style w:type="character" w:customStyle="1" w:styleId="a4">
    <w:name w:val="Без интервала Знак"/>
    <w:basedOn w:val="a0"/>
    <w:link w:val="a3"/>
    <w:uiPriority w:val="1"/>
    <w:rsid w:val="00B300F8"/>
    <w:rPr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D31FA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31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CompHas</cp:lastModifiedBy>
  <cp:revision>7</cp:revision>
  <dcterms:created xsi:type="dcterms:W3CDTF">2023-01-31T15:57:00Z</dcterms:created>
  <dcterms:modified xsi:type="dcterms:W3CDTF">2023-02-17T12:58:00Z</dcterms:modified>
</cp:coreProperties>
</file>